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20A68BC" w:rsidR="00F862D6" w:rsidRPr="003E6B9A" w:rsidRDefault="00C72269" w:rsidP="0037111D">
            <w:r w:rsidRPr="00C72269">
              <w:rPr>
                <w:rFonts w:ascii="Helvetica" w:hAnsi="Helvetica"/>
              </w:rPr>
              <w:t>2594/2024-SŽ-SSV-Ú3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B8152C" w:rsidRDefault="00F862D6" w:rsidP="0077673A">
            <w:r w:rsidRPr="00B8152C">
              <w:t>Listů/příloh</w:t>
            </w:r>
          </w:p>
        </w:tc>
        <w:tc>
          <w:tcPr>
            <w:tcW w:w="2552" w:type="dxa"/>
          </w:tcPr>
          <w:p w14:paraId="333CD487" w14:textId="057B4A96" w:rsidR="00F862D6" w:rsidRPr="00B8152C" w:rsidRDefault="00B8152C" w:rsidP="00CC1E2B">
            <w:r w:rsidRPr="00B8152C">
              <w:t>4</w:t>
            </w:r>
            <w:r w:rsidR="003E6B9A" w:rsidRPr="00B8152C">
              <w:t>/</w:t>
            </w:r>
            <w:r w:rsidRPr="00B8152C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4E500D09" w:rsidR="00F862D6" w:rsidRPr="003E6B9A" w:rsidRDefault="00D347BE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7F71F491" w:rsidR="009A7568" w:rsidRPr="003E6B9A" w:rsidRDefault="00D347BE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07F1228" w:rsidR="009A7568" w:rsidRPr="003E6B9A" w:rsidRDefault="00D347BE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10CD51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8152C">
              <w:rPr>
                <w:noProof/>
              </w:rPr>
              <w:t>12. března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A25DDEB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D347BE">
        <w:rPr>
          <w:rFonts w:eastAsia="Calibri" w:cs="Times New Roman"/>
          <w:lang w:eastAsia="cs-CZ"/>
        </w:rPr>
        <w:t xml:space="preserve">dokumentace č. </w:t>
      </w:r>
      <w:r w:rsidR="00D347BE" w:rsidRPr="00D347BE">
        <w:rPr>
          <w:rFonts w:eastAsia="Times New Roman" w:cs="Times New Roman"/>
          <w:lang w:eastAsia="cs-CZ"/>
        </w:rPr>
        <w:t>1</w:t>
      </w:r>
    </w:p>
    <w:p w14:paraId="25C6ADAC" w14:textId="4FDE1CF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D347BE" w:rsidRPr="00D347BE">
        <w:rPr>
          <w:rFonts w:eastAsia="Calibri" w:cs="Times New Roman"/>
          <w:b/>
          <w:bCs/>
          <w:lang w:eastAsia="cs-CZ"/>
        </w:rPr>
        <w:t>Výstavba uzlové trakční napájecí stanice Brno-Černovice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441C1474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49811C" w14:textId="12EAAFEB" w:rsidR="00B8152C" w:rsidRDefault="00B8152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6B8C4F" w14:textId="77777777" w:rsidR="00B8152C" w:rsidRPr="00BD5319" w:rsidRDefault="00B8152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3F925D6B" w14:textId="6F197D61" w:rsidR="00BD5319" w:rsidRPr="00B8152C" w:rsidRDefault="00D347BE" w:rsidP="00D347BE">
      <w:pPr>
        <w:spacing w:after="160" w:line="259" w:lineRule="auto"/>
      </w:pPr>
      <w:r w:rsidRPr="00830344">
        <w:rPr>
          <w:b/>
        </w:rPr>
        <w:t>PS 12-</w:t>
      </w:r>
      <w:r w:rsidRPr="00B8152C">
        <w:rPr>
          <w:b/>
        </w:rPr>
        <w:t>02-11 (TNS Černovice, místní kabelizace):</w:t>
      </w:r>
      <w:r w:rsidRPr="00B8152C">
        <w:t xml:space="preserve"> V rámci pokládky zemního kabelu pro komunikátor, předpokládáme nezbytné provedení zemních prací v areálu. Komunikátor, který je součástí tohoto PS, bude dle schématu připojen přes zemní kabel na zářezové pásky v technologické budově. Další propojení uvnitř budovy (např. s IP telefonem, tel. ústřednou), tento PS neřeší?  Vlastní umístění komunikátoru u vjezdu je (stěna, přídavný sloupek apod.)? Případná dodávka sloupku je součástí dodávky komunikátoru? Žádáme zadavatele o upřesnění. </w:t>
      </w:r>
    </w:p>
    <w:p w14:paraId="6D16A484" w14:textId="30045773" w:rsidR="00BD5319" w:rsidRPr="00B8152C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7ECA6810" w14:textId="37C2E408" w:rsidR="00670A82" w:rsidRPr="00B8152C" w:rsidRDefault="00670A82" w:rsidP="00670A82">
      <w:pPr>
        <w:spacing w:after="0" w:line="240" w:lineRule="auto"/>
        <w:rPr>
          <w:rFonts w:eastAsia="Calibri" w:cs="Times New Roman"/>
          <w:bCs/>
          <w:lang w:eastAsia="cs-CZ"/>
        </w:rPr>
      </w:pPr>
      <w:r w:rsidRPr="00B8152C">
        <w:rPr>
          <w:rFonts w:eastAsia="Calibri" w:cs="Times New Roman"/>
          <w:bCs/>
          <w:lang w:eastAsia="cs-CZ"/>
        </w:rPr>
        <w:t>Bylo uvažováno, že bude venkovní komunikátor umístěn na sloupku</w:t>
      </w:r>
      <w:r w:rsidR="00807620" w:rsidRPr="00B8152C">
        <w:rPr>
          <w:rFonts w:eastAsia="Calibri" w:cs="Times New Roman"/>
          <w:bCs/>
          <w:lang w:eastAsia="cs-CZ"/>
        </w:rPr>
        <w:t xml:space="preserve">. A také, </w:t>
      </w:r>
      <w:r w:rsidRPr="00B8152C">
        <w:rPr>
          <w:rFonts w:eastAsia="Calibri" w:cs="Times New Roman"/>
          <w:bCs/>
          <w:lang w:eastAsia="cs-CZ"/>
        </w:rPr>
        <w:t xml:space="preserve">že součástí dodávky komunikátoru je i sloupek pro venkovní komunikátor a ovládací jednotka umístěna ve velínu. </w:t>
      </w:r>
    </w:p>
    <w:p w14:paraId="154765CF" w14:textId="14584826" w:rsidR="00D347BE" w:rsidRPr="00B8152C" w:rsidRDefault="00D347B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D49D78" w14:textId="77777777" w:rsidR="00B8152C" w:rsidRPr="00B8152C" w:rsidRDefault="00B8152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7777777" w:rsidR="00BD5319" w:rsidRPr="00B8152C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>Dotaz č. 2:</w:t>
      </w:r>
    </w:p>
    <w:p w14:paraId="002E726F" w14:textId="6BCBC8D2" w:rsidR="00BD5319" w:rsidRPr="00B8152C" w:rsidRDefault="00D347BE" w:rsidP="00D347BE">
      <w:pPr>
        <w:spacing w:after="160" w:line="259" w:lineRule="auto"/>
      </w:pPr>
      <w:r w:rsidRPr="00B8152C">
        <w:rPr>
          <w:b/>
        </w:rPr>
        <w:t xml:space="preserve">PS 12-02-51 (TNS Brno-Černovice, MOK): </w:t>
      </w:r>
      <w:r w:rsidRPr="00B8152C">
        <w:t>V požadavcích na výkon funkci se uvádí, že pro pokládku HDPE trubek a optického kabelu bude využita zemní trasa zabezpečovacích kabelů.  Znamená to, že s výkopy zabezpečovacích kabelů je počítáno od odbočky Brno-Černovice v celé délce až ke vstupu do technologické budovy TNS a pokud ano, ve kterých místech bude vstup? Nebo část výkopů od hlavní trasy zabezpečovacích kabelů do TNS připadne na tento PS a v jaké délce? Žádáme zadavatele o upřesnění.</w:t>
      </w:r>
    </w:p>
    <w:p w14:paraId="10E8C8A5" w14:textId="77777777" w:rsidR="00BD5319" w:rsidRPr="00B8152C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4D661DE3" w14:textId="402FA389" w:rsidR="00BD5319" w:rsidRPr="00B8152C" w:rsidRDefault="00670A82" w:rsidP="00670A8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B8152C">
        <w:rPr>
          <w:rFonts w:eastAsia="Calibri" w:cs="Times New Roman"/>
          <w:bCs/>
          <w:lang w:eastAsia="cs-CZ"/>
        </w:rPr>
        <w:t xml:space="preserve">Ano, veškeré zemní práce související s pokládkou sdělovacích kabelů jsou součástí </w:t>
      </w:r>
      <w:r w:rsidR="00D631AB" w:rsidRPr="00B8152C">
        <w:rPr>
          <w:rFonts w:eastAsia="Calibri" w:cs="Times New Roman"/>
          <w:bCs/>
          <w:lang w:eastAsia="cs-CZ"/>
        </w:rPr>
        <w:t>PS 11-01-11</w:t>
      </w:r>
      <w:r w:rsidRPr="00B8152C">
        <w:rPr>
          <w:rFonts w:eastAsia="Calibri" w:cs="Times New Roman"/>
          <w:bCs/>
          <w:lang w:eastAsia="cs-CZ"/>
        </w:rPr>
        <w:t>. Vstup do o</w:t>
      </w:r>
      <w:r w:rsidR="00D631AB" w:rsidRPr="00B8152C">
        <w:rPr>
          <w:rFonts w:eastAsia="Calibri" w:cs="Times New Roman"/>
          <w:bCs/>
          <w:lang w:eastAsia="cs-CZ"/>
        </w:rPr>
        <w:t>dbočky</w:t>
      </w:r>
      <w:r w:rsidRPr="00B8152C">
        <w:rPr>
          <w:rFonts w:eastAsia="Calibri" w:cs="Times New Roman"/>
          <w:bCs/>
          <w:lang w:eastAsia="cs-CZ"/>
        </w:rPr>
        <w:t xml:space="preserve"> Černovice je společný se vstupem zabezpečovacích kabelů. Odbočka (cca 6 m) od hlavní trasy zabezpečovacích kabelů do </w:t>
      </w:r>
      <w:proofErr w:type="spellStart"/>
      <w:r w:rsidRPr="00B8152C">
        <w:rPr>
          <w:rFonts w:eastAsia="Calibri" w:cs="Times New Roman"/>
          <w:bCs/>
          <w:lang w:eastAsia="cs-CZ"/>
        </w:rPr>
        <w:t>kabelovodu</w:t>
      </w:r>
      <w:proofErr w:type="spellEnd"/>
      <w:r w:rsidRPr="00B8152C">
        <w:rPr>
          <w:rFonts w:eastAsia="Calibri" w:cs="Times New Roman"/>
          <w:bCs/>
          <w:lang w:eastAsia="cs-CZ"/>
        </w:rPr>
        <w:t xml:space="preserve"> připadne do tohoto PS.</w:t>
      </w:r>
    </w:p>
    <w:p w14:paraId="51FB8A7E" w14:textId="0CA9B8E6" w:rsidR="00D347BE" w:rsidRPr="00B8152C" w:rsidRDefault="00D347BE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626FAC9" w14:textId="77777777" w:rsidR="00B8152C" w:rsidRPr="00B8152C" w:rsidRDefault="00B8152C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532FC1B" w14:textId="692321A0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>Dotaz č. 3:</w:t>
      </w:r>
    </w:p>
    <w:p w14:paraId="0FFE3DF3" w14:textId="187F68B7" w:rsidR="00D347BE" w:rsidRPr="00B8152C" w:rsidRDefault="00D347BE" w:rsidP="00D347BE">
      <w:pPr>
        <w:spacing w:after="160" w:line="259" w:lineRule="auto"/>
      </w:pPr>
      <w:r w:rsidRPr="00B8152C">
        <w:rPr>
          <w:b/>
        </w:rPr>
        <w:t>PS 12-02-52 (TNS Brno-Černovice, úprava DOK):</w:t>
      </w:r>
      <w:r w:rsidRPr="00B8152C">
        <w:t xml:space="preserve"> V technické správě se uvádí, že výpich bude ukončen na novém ODF v nové 19“ skříni pro sdělovací zařízení. Domníváme se správně, že dodávka 19“ skříně je součástí jiného PS? Žádáme zadavatele o upřesnění.</w:t>
      </w:r>
    </w:p>
    <w:p w14:paraId="279B5837" w14:textId="77777777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0D93EDA8" w14:textId="39AD86DD" w:rsidR="00D347BE" w:rsidRPr="00B8152C" w:rsidRDefault="00670A82" w:rsidP="00D347BE">
      <w:pPr>
        <w:spacing w:after="0" w:line="240" w:lineRule="auto"/>
        <w:rPr>
          <w:rFonts w:eastAsia="Calibri" w:cs="Times New Roman"/>
          <w:bCs/>
          <w:lang w:eastAsia="cs-CZ"/>
        </w:rPr>
      </w:pPr>
      <w:r w:rsidRPr="00B8152C">
        <w:rPr>
          <w:rFonts w:eastAsia="Calibri" w:cs="Times New Roman"/>
          <w:bCs/>
          <w:lang w:eastAsia="cs-CZ"/>
        </w:rPr>
        <w:t>19“ skříně jsou součástí PS 12-02-71.</w:t>
      </w:r>
    </w:p>
    <w:p w14:paraId="437E9079" w14:textId="006FE9CF" w:rsidR="00670A82" w:rsidRPr="00B8152C" w:rsidRDefault="00670A82" w:rsidP="00D347B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69562E" w14:textId="77777777" w:rsidR="00B8152C" w:rsidRPr="00B8152C" w:rsidRDefault="00B8152C" w:rsidP="00D347B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10F7EE" w14:textId="0F28E81B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lastRenderedPageBreak/>
        <w:t>Dotaz č. 4:</w:t>
      </w:r>
    </w:p>
    <w:p w14:paraId="5190DD0A" w14:textId="77777777" w:rsidR="00D347BE" w:rsidRPr="00B8152C" w:rsidRDefault="00D347BE" w:rsidP="00D347BE">
      <w:pPr>
        <w:spacing w:after="160" w:line="259" w:lineRule="auto"/>
      </w:pPr>
      <w:r w:rsidRPr="00B8152C">
        <w:rPr>
          <w:b/>
        </w:rPr>
        <w:t xml:space="preserve">PS 12-02-52 (TNS Brno-Černovice, úprava DOK): </w:t>
      </w:r>
      <w:r w:rsidRPr="00B8152C">
        <w:t>V technické zprávě se uvádí, že bude proveden výpich 2x12 vláken ze stávajícího dálkového optického kabelu 48 vláken v délce cca 150 m. Ale v rámci</w:t>
      </w:r>
      <w:r w:rsidRPr="00B8152C">
        <w:rPr>
          <w:b/>
        </w:rPr>
        <w:t> SO 22-30-01 Brno-Černovice – Brno-Slatina, ochrany sdělovacích kabelů</w:t>
      </w:r>
      <w:r w:rsidRPr="00B8152C">
        <w:t>, se bude zafukovat nový optický kabel 48 vláken a podle schématu by se měl výpich 2x12 vláken provést až z tohoto nového kabelu. Žádáme zadavatele o upřesnění.</w:t>
      </w:r>
    </w:p>
    <w:p w14:paraId="4894BE51" w14:textId="77777777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00B37C03" w14:textId="0B4D0E6E" w:rsidR="00D347BE" w:rsidRPr="00B8152C" w:rsidRDefault="00670A82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B8152C">
        <w:rPr>
          <w:rFonts w:eastAsia="Calibri" w:cs="Times New Roman"/>
          <w:bCs/>
          <w:lang w:eastAsia="cs-CZ"/>
        </w:rPr>
        <w:t xml:space="preserve">Ano, nejprve </w:t>
      </w:r>
      <w:r w:rsidR="00D631AB" w:rsidRPr="00B8152C">
        <w:rPr>
          <w:rFonts w:eastAsia="Calibri" w:cs="Times New Roman"/>
          <w:bCs/>
          <w:lang w:eastAsia="cs-CZ"/>
        </w:rPr>
        <w:t xml:space="preserve">bude </w:t>
      </w:r>
      <w:r w:rsidRPr="00B8152C">
        <w:rPr>
          <w:rFonts w:eastAsia="Calibri" w:cs="Times New Roman"/>
          <w:bCs/>
          <w:lang w:eastAsia="cs-CZ"/>
        </w:rPr>
        <w:t>provede</w:t>
      </w:r>
      <w:r w:rsidR="00D631AB" w:rsidRPr="00B8152C">
        <w:rPr>
          <w:rFonts w:eastAsia="Calibri" w:cs="Times New Roman"/>
          <w:bCs/>
          <w:lang w:eastAsia="cs-CZ"/>
        </w:rPr>
        <w:t>na</w:t>
      </w:r>
      <w:r w:rsidRPr="00B8152C">
        <w:rPr>
          <w:rFonts w:eastAsia="Calibri" w:cs="Times New Roman"/>
          <w:bCs/>
          <w:lang w:eastAsia="cs-CZ"/>
        </w:rPr>
        <w:t xml:space="preserve"> přeložka a následně se provede výpich.</w:t>
      </w:r>
    </w:p>
    <w:p w14:paraId="4197B98D" w14:textId="48F2868B" w:rsidR="00D347BE" w:rsidRPr="00B8152C" w:rsidRDefault="00D347BE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B206627" w14:textId="77777777" w:rsidR="00B8152C" w:rsidRPr="00B8152C" w:rsidRDefault="00B8152C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2933D87" w14:textId="1F54C88A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>Dotaz č. 5:</w:t>
      </w:r>
    </w:p>
    <w:p w14:paraId="05AC1A12" w14:textId="6864AC0D" w:rsidR="00D347BE" w:rsidRPr="00B8152C" w:rsidRDefault="00D347BE" w:rsidP="00D347BE">
      <w:pPr>
        <w:spacing w:after="160" w:line="259" w:lineRule="auto"/>
      </w:pPr>
      <w:r w:rsidRPr="00B8152C">
        <w:rPr>
          <w:b/>
        </w:rPr>
        <w:t xml:space="preserve">PS 12-02-52 (TNS Brno-Černovice, úprava DOK): </w:t>
      </w:r>
      <w:r w:rsidRPr="00B8152C">
        <w:t>Žádáme zadavatele o upřesnění, zda pro výpich ze 48 vláknového kabelu 2x12 vláken a trubku HDPE, budou v rámci tohoto PS provedeny zemní práce, vedoucí od kabelové komory do technologické budovy a v jaké délce.</w:t>
      </w:r>
    </w:p>
    <w:p w14:paraId="3670D698" w14:textId="77777777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21E54596" w14:textId="13E737F2" w:rsidR="00D347BE" w:rsidRPr="00B8152C" w:rsidRDefault="00670A82" w:rsidP="00670A82">
      <w:pPr>
        <w:spacing w:after="0" w:line="240" w:lineRule="auto"/>
        <w:rPr>
          <w:rFonts w:eastAsia="Calibri" w:cs="Times New Roman"/>
          <w:bCs/>
          <w:lang w:eastAsia="cs-CZ"/>
        </w:rPr>
      </w:pPr>
      <w:r w:rsidRPr="00B8152C">
        <w:rPr>
          <w:rFonts w:eastAsia="Calibri" w:cs="Times New Roman"/>
          <w:bCs/>
          <w:lang w:eastAsia="cs-CZ"/>
        </w:rPr>
        <w:t>Pro výpichy se provedou výkopové práce v délce cca 1 m. Cca 5 m výkopových prací je součástí PS 12-02-51.</w:t>
      </w:r>
    </w:p>
    <w:p w14:paraId="45B914ED" w14:textId="44FBAFF9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9ABA14" w14:textId="77777777" w:rsidR="00B8152C" w:rsidRPr="00B8152C" w:rsidRDefault="00B8152C" w:rsidP="00D347B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AB4017" w14:textId="5495AF53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>Dotaz č. 6:</w:t>
      </w:r>
    </w:p>
    <w:p w14:paraId="0BC69FD4" w14:textId="03E420F2" w:rsidR="00D347BE" w:rsidRPr="00B8152C" w:rsidRDefault="00D347BE" w:rsidP="00D347BE">
      <w:pPr>
        <w:spacing w:after="160" w:line="259" w:lineRule="auto"/>
      </w:pPr>
      <w:r w:rsidRPr="00B8152C">
        <w:rPr>
          <w:b/>
        </w:rPr>
        <w:t xml:space="preserve">PS 12-02-53 (TNS Brno-Černovice, úprava TK a HDPE): </w:t>
      </w:r>
      <w:r w:rsidRPr="00B8152C">
        <w:t xml:space="preserve">V rámci PS budou položeny dvě HDPE trubky a dva traťové kabely. Předpokládáme správně, že zemní práce budou součástí tohoto PS v celé délce </w:t>
      </w:r>
      <w:proofErr w:type="gramStart"/>
      <w:r w:rsidRPr="00B8152C">
        <w:t>800m</w:t>
      </w:r>
      <w:proofErr w:type="gramEnd"/>
      <w:r w:rsidRPr="00B8152C">
        <w:t xml:space="preserve"> až k </w:t>
      </w:r>
      <w:proofErr w:type="spellStart"/>
      <w:r w:rsidRPr="00B8152C">
        <w:t>žkm</w:t>
      </w:r>
      <w:proofErr w:type="spellEnd"/>
      <w:r w:rsidRPr="00B8152C">
        <w:t xml:space="preserve"> 2,528, tedy napojení na stávající HDPE trubky a kabely? Žádáme zadavatele o upřesnění.</w:t>
      </w:r>
    </w:p>
    <w:p w14:paraId="5DEE4A07" w14:textId="77777777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35E80EF9" w14:textId="5410F8BA" w:rsidR="00D347BE" w:rsidRPr="00B8152C" w:rsidRDefault="001571D3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B8152C">
        <w:rPr>
          <w:rFonts w:eastAsia="Calibri" w:cs="Times New Roman"/>
          <w:bCs/>
          <w:lang w:eastAsia="cs-CZ"/>
        </w:rPr>
        <w:t xml:space="preserve">Zemní práce jsou zahrnuty do </w:t>
      </w:r>
      <w:r w:rsidR="00D631AB" w:rsidRPr="00B8152C">
        <w:rPr>
          <w:rFonts w:eastAsia="Calibri" w:cs="Times New Roman"/>
          <w:bCs/>
          <w:lang w:eastAsia="cs-CZ"/>
        </w:rPr>
        <w:t>PS 11-01-11</w:t>
      </w:r>
      <w:r w:rsidRPr="00B8152C">
        <w:rPr>
          <w:rFonts w:eastAsia="Calibri" w:cs="Times New Roman"/>
          <w:bCs/>
          <w:lang w:eastAsia="cs-CZ"/>
        </w:rPr>
        <w:t xml:space="preserve"> zabezpečovacího zařízení.</w:t>
      </w:r>
      <w:r w:rsidR="00D631AB" w:rsidRPr="00B8152C">
        <w:rPr>
          <w:rFonts w:eastAsia="Calibri" w:cs="Times New Roman"/>
          <w:bCs/>
          <w:lang w:eastAsia="cs-CZ"/>
        </w:rPr>
        <w:t xml:space="preserve"> Délka a provedení výkopů je definované v PS 11-01-11.</w:t>
      </w:r>
    </w:p>
    <w:p w14:paraId="1D888A16" w14:textId="78E143D7" w:rsidR="00D347BE" w:rsidRPr="00B8152C" w:rsidRDefault="00D347BE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4F4803F" w14:textId="77777777" w:rsidR="00B8152C" w:rsidRPr="00B8152C" w:rsidRDefault="00B8152C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AFD9C66" w14:textId="32D4B838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>Dotaz č. 7:</w:t>
      </w:r>
    </w:p>
    <w:p w14:paraId="2E65C827" w14:textId="52CA5CAE" w:rsidR="00D347BE" w:rsidRPr="00B8152C" w:rsidRDefault="00D347BE" w:rsidP="00D347BE">
      <w:pPr>
        <w:spacing w:after="160" w:line="259" w:lineRule="auto"/>
      </w:pPr>
      <w:r w:rsidRPr="00B8152C">
        <w:rPr>
          <w:b/>
        </w:rPr>
        <w:t xml:space="preserve">PS 71-02-53 (ŽST Křenovice </w:t>
      </w:r>
      <w:proofErr w:type="spellStart"/>
      <w:r w:rsidRPr="00B8152C">
        <w:rPr>
          <w:b/>
        </w:rPr>
        <w:t>h.n</w:t>
      </w:r>
      <w:proofErr w:type="spellEnd"/>
      <w:r w:rsidRPr="00B8152C">
        <w:rPr>
          <w:b/>
        </w:rPr>
        <w:t>., úprava TK a HDPE):</w:t>
      </w:r>
      <w:r w:rsidRPr="00B8152C">
        <w:t xml:space="preserve"> V rámci PS budou položeny HDPE trubky a traťové kabely. Domníváme se správně, že zemní práce zde budou v plném rozsahu ručního výkopu, včetně krytí kabelovými žlaby? Žádáme zadavatele o upřesnění.</w:t>
      </w:r>
    </w:p>
    <w:p w14:paraId="11BC4481" w14:textId="77777777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3ED5A04F" w14:textId="4C3F5F59" w:rsidR="00D347BE" w:rsidRPr="00B8152C" w:rsidRDefault="001571D3" w:rsidP="001571D3">
      <w:pPr>
        <w:spacing w:after="0" w:line="240" w:lineRule="auto"/>
        <w:rPr>
          <w:rFonts w:eastAsia="Calibri" w:cs="Times New Roman"/>
          <w:bCs/>
          <w:lang w:eastAsia="cs-CZ"/>
        </w:rPr>
      </w:pPr>
      <w:r w:rsidRPr="00B8152C">
        <w:rPr>
          <w:rFonts w:eastAsia="Calibri" w:cs="Times New Roman"/>
          <w:bCs/>
          <w:lang w:eastAsia="cs-CZ"/>
        </w:rPr>
        <w:t xml:space="preserve">Zemní práce jsou zahrnuty </w:t>
      </w:r>
      <w:r w:rsidR="00995274" w:rsidRPr="00B8152C">
        <w:rPr>
          <w:rFonts w:eastAsia="Calibri" w:cs="Times New Roman"/>
          <w:bCs/>
          <w:lang w:eastAsia="cs-CZ"/>
        </w:rPr>
        <w:t>v</w:t>
      </w:r>
      <w:r w:rsidRPr="00B8152C">
        <w:rPr>
          <w:rFonts w:eastAsia="Calibri" w:cs="Times New Roman"/>
          <w:bCs/>
          <w:lang w:eastAsia="cs-CZ"/>
        </w:rPr>
        <w:t xml:space="preserve"> PS</w:t>
      </w:r>
      <w:r w:rsidR="00995274" w:rsidRPr="00B8152C">
        <w:rPr>
          <w:rFonts w:eastAsia="Calibri" w:cs="Times New Roman"/>
          <w:bCs/>
          <w:lang w:eastAsia="cs-CZ"/>
        </w:rPr>
        <w:t xml:space="preserve"> 62-01-21</w:t>
      </w:r>
      <w:r w:rsidRPr="00B8152C">
        <w:rPr>
          <w:rFonts w:eastAsia="Calibri" w:cs="Times New Roman"/>
          <w:bCs/>
          <w:lang w:eastAsia="cs-CZ"/>
        </w:rPr>
        <w:t>. S krytím kabelovými žlaby nebylo uvažováno.</w:t>
      </w:r>
      <w:r w:rsidR="00995274" w:rsidRPr="00B8152C">
        <w:rPr>
          <w:rFonts w:eastAsia="Calibri" w:cs="Times New Roman"/>
          <w:bCs/>
          <w:lang w:eastAsia="cs-CZ"/>
        </w:rPr>
        <w:t xml:space="preserve"> Provedení výkopů je specifikováno v PS 62-01-21.</w:t>
      </w:r>
    </w:p>
    <w:p w14:paraId="645BE980" w14:textId="77777777" w:rsidR="001571D3" w:rsidRPr="00B8152C" w:rsidRDefault="001571D3" w:rsidP="001571D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B7FBD2" w14:textId="55859EA0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>Dotaz č. 8:</w:t>
      </w:r>
    </w:p>
    <w:p w14:paraId="6A44A398" w14:textId="1B57C91B" w:rsidR="00D347BE" w:rsidRPr="00B8152C" w:rsidRDefault="00D347BE" w:rsidP="00D347BE">
      <w:pPr>
        <w:spacing w:after="160" w:line="259" w:lineRule="auto"/>
      </w:pPr>
      <w:r w:rsidRPr="00B8152C">
        <w:rPr>
          <w:b/>
        </w:rPr>
        <w:t xml:space="preserve">PS 71-02-53 (ŽST Křenovice </w:t>
      </w:r>
      <w:proofErr w:type="spellStart"/>
      <w:r w:rsidRPr="00B8152C">
        <w:rPr>
          <w:b/>
        </w:rPr>
        <w:t>h.n</w:t>
      </w:r>
      <w:proofErr w:type="spellEnd"/>
      <w:r w:rsidRPr="00B8152C">
        <w:rPr>
          <w:b/>
        </w:rPr>
        <w:t xml:space="preserve">., úprava TK a HDPE): </w:t>
      </w:r>
      <w:r w:rsidRPr="00B8152C">
        <w:t>V technické zprávě se uvádí, že metalické kabely a HDPE trubky budou ukončeny koncovkou v kabelové šachtě. Znamená to, že kabelová šachta je dodávkou tohoto PS? Pokud ano, o jakou šachtu se jedná (betonovou, plastovou pro optické spojky apod.). Žádáme zadavatele o upřesnění.</w:t>
      </w:r>
    </w:p>
    <w:p w14:paraId="6644E52B" w14:textId="77777777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5F497304" w14:textId="77777777" w:rsidR="00670A82" w:rsidRPr="00B8152C" w:rsidRDefault="00670A82" w:rsidP="00670A82">
      <w:pPr>
        <w:spacing w:after="0" w:line="240" w:lineRule="auto"/>
        <w:rPr>
          <w:rFonts w:eastAsia="Calibri" w:cs="Times New Roman"/>
          <w:bCs/>
          <w:lang w:eastAsia="cs-CZ"/>
        </w:rPr>
      </w:pPr>
      <w:r w:rsidRPr="00B8152C">
        <w:rPr>
          <w:rFonts w:eastAsia="Calibri" w:cs="Times New Roman"/>
          <w:bCs/>
          <w:lang w:eastAsia="cs-CZ"/>
        </w:rPr>
        <w:t>Šachta je součástí tohoto PS. Bylo uvažováno s plastovou zemní komorou pro uložení rezervy.</w:t>
      </w:r>
    </w:p>
    <w:p w14:paraId="2A5D5BC1" w14:textId="62E8D583" w:rsidR="00D347BE" w:rsidRPr="00B8152C" w:rsidRDefault="00D347BE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95400B2" w14:textId="77777777" w:rsidR="00B8152C" w:rsidRPr="00B8152C" w:rsidRDefault="00B8152C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7D8FF61" w14:textId="1DA9FC70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>Dotaz č. 9:</w:t>
      </w:r>
    </w:p>
    <w:p w14:paraId="4AC9F585" w14:textId="0BF6EFBC" w:rsidR="00D347BE" w:rsidRPr="00B8152C" w:rsidRDefault="00D347BE" w:rsidP="00D347BE">
      <w:pPr>
        <w:spacing w:after="160" w:line="259" w:lineRule="auto"/>
      </w:pPr>
      <w:r w:rsidRPr="00B8152C">
        <w:rPr>
          <w:b/>
        </w:rPr>
        <w:t>SO 22-30-01 (Brno-Černovice – Brno-Slatina, ochrany a přeložky sdělovacích kabelů Správy</w:t>
      </w:r>
      <w:r w:rsidRPr="00B8152C">
        <w:t xml:space="preserve"> </w:t>
      </w:r>
      <w:r w:rsidRPr="00B8152C">
        <w:rPr>
          <w:b/>
        </w:rPr>
        <w:t>železnic</w:t>
      </w:r>
      <w:proofErr w:type="gramStart"/>
      <w:r w:rsidRPr="00B8152C">
        <w:rPr>
          <w:b/>
        </w:rPr>
        <w:t>) :</w:t>
      </w:r>
      <w:proofErr w:type="gramEnd"/>
      <w:r w:rsidRPr="00B8152C">
        <w:rPr>
          <w:b/>
        </w:rPr>
        <w:t xml:space="preserve"> </w:t>
      </w:r>
      <w:r w:rsidRPr="00B8152C">
        <w:t xml:space="preserve">V technické zprávě se uvádí, že DOK 48 vláken bude zafouknut nový v celé délce. Znamená to, že se nejprve vyfoukne optický kabel stávající, který se již používat nebude a následně zafoukne do téže HDPE trubky kabel nový (po vložení HDPE pro novou kabelovou délku)? Dále předpokládáme, že kabelový výkop bude pouze mezi </w:t>
      </w:r>
      <w:proofErr w:type="spellStart"/>
      <w:r w:rsidRPr="00B8152C">
        <w:t>spojkovišti</w:t>
      </w:r>
      <w:proofErr w:type="spellEnd"/>
      <w:r w:rsidRPr="00B8152C">
        <w:t xml:space="preserve"> v </w:t>
      </w:r>
      <w:proofErr w:type="spellStart"/>
      <w:r w:rsidRPr="00B8152C">
        <w:t>žkm</w:t>
      </w:r>
      <w:proofErr w:type="spellEnd"/>
      <w:r w:rsidRPr="00B8152C">
        <w:t xml:space="preserve"> 2,800 a </w:t>
      </w:r>
      <w:proofErr w:type="spellStart"/>
      <w:r w:rsidRPr="00B8152C">
        <w:t>žkm</w:t>
      </w:r>
      <w:proofErr w:type="spellEnd"/>
      <w:r w:rsidRPr="00B8152C">
        <w:t xml:space="preserve"> 2,960 včetně ochrany kabelizací betonovými žlaby. Žádáme zadavatele o upřesnění. </w:t>
      </w:r>
    </w:p>
    <w:p w14:paraId="40DCBB85" w14:textId="77777777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6FC735BB" w14:textId="46AB7B0A" w:rsidR="00670A82" w:rsidRPr="00B8152C" w:rsidRDefault="00670A82" w:rsidP="00670A82">
      <w:pPr>
        <w:spacing w:after="0" w:line="240" w:lineRule="auto"/>
        <w:rPr>
          <w:rFonts w:eastAsia="Calibri" w:cs="Times New Roman"/>
          <w:bCs/>
          <w:lang w:eastAsia="cs-CZ"/>
        </w:rPr>
      </w:pPr>
      <w:r w:rsidRPr="00B8152C">
        <w:rPr>
          <w:rFonts w:eastAsia="Calibri" w:cs="Times New Roman"/>
          <w:bCs/>
          <w:lang w:eastAsia="cs-CZ"/>
        </w:rPr>
        <w:t xml:space="preserve">Z důvodu eliminace výluk na kabelu bude nový kabel přifouknut ke stávajícímu kabelu a v místech ukončení bude převeden provoz na nový kabel s tím, že se v místě </w:t>
      </w:r>
      <w:proofErr w:type="spellStart"/>
      <w:r w:rsidRPr="00B8152C">
        <w:rPr>
          <w:rFonts w:eastAsia="Calibri" w:cs="Times New Roman"/>
          <w:bCs/>
          <w:lang w:eastAsia="cs-CZ"/>
        </w:rPr>
        <w:t>spojkoviště</w:t>
      </w:r>
      <w:proofErr w:type="spellEnd"/>
      <w:r w:rsidRPr="00B8152C">
        <w:rPr>
          <w:rFonts w:eastAsia="Calibri" w:cs="Times New Roman"/>
          <w:bCs/>
          <w:lang w:eastAsia="cs-CZ"/>
        </w:rPr>
        <w:t xml:space="preserve"> v </w:t>
      </w:r>
      <w:proofErr w:type="spellStart"/>
      <w:r w:rsidRPr="00B8152C">
        <w:rPr>
          <w:rFonts w:eastAsia="Calibri" w:cs="Times New Roman"/>
          <w:bCs/>
          <w:lang w:eastAsia="cs-CZ"/>
        </w:rPr>
        <w:t>žkm</w:t>
      </w:r>
      <w:proofErr w:type="spellEnd"/>
      <w:r w:rsidRPr="00B8152C">
        <w:rPr>
          <w:rFonts w:eastAsia="Calibri" w:cs="Times New Roman"/>
          <w:bCs/>
          <w:lang w:eastAsia="cs-CZ"/>
        </w:rPr>
        <w:t xml:space="preserve"> 2,800 připraví kabelová spojka pro výpich do TNS. Ano výkop bude od </w:t>
      </w:r>
      <w:proofErr w:type="spellStart"/>
      <w:r w:rsidRPr="00B8152C">
        <w:rPr>
          <w:rFonts w:eastAsia="Calibri" w:cs="Times New Roman"/>
          <w:bCs/>
          <w:lang w:eastAsia="cs-CZ"/>
        </w:rPr>
        <w:t>žkm</w:t>
      </w:r>
      <w:proofErr w:type="spellEnd"/>
      <w:r w:rsidRPr="00B8152C">
        <w:rPr>
          <w:rFonts w:eastAsia="Calibri" w:cs="Times New Roman"/>
          <w:bCs/>
          <w:lang w:eastAsia="cs-CZ"/>
        </w:rPr>
        <w:t xml:space="preserve"> 2,800 do 2,960. S uložením kabelů do betonových žlabů nebylo uvažováno. </w:t>
      </w:r>
    </w:p>
    <w:p w14:paraId="3A79BD2E" w14:textId="3D165680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lastRenderedPageBreak/>
        <w:t>Dotaz č. 10:</w:t>
      </w:r>
    </w:p>
    <w:p w14:paraId="756313B3" w14:textId="77777777" w:rsidR="00D347BE" w:rsidRPr="00B8152C" w:rsidRDefault="00D347BE" w:rsidP="00D347BE">
      <w:pPr>
        <w:spacing w:after="160" w:line="259" w:lineRule="auto"/>
      </w:pPr>
      <w:r w:rsidRPr="00B8152C">
        <w:rPr>
          <w:b/>
        </w:rPr>
        <w:t xml:space="preserve">SO 22-30-01 (Brno-Černovice – Brno-Slatina, ochrany a přeložky sdělovacích kabelů Správy železnic): </w:t>
      </w:r>
      <w:r w:rsidRPr="00B8152C">
        <w:t>Žádáme zadavatele o upřesnění, jestli stranová přeložka vyžaduje speciální krytí po dobu výstavby, např. silničními panely a v jakém rozsahu.</w:t>
      </w:r>
    </w:p>
    <w:p w14:paraId="2C2D6312" w14:textId="3533010B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09670779" w14:textId="77777777" w:rsidR="00670A82" w:rsidRPr="00B8152C" w:rsidRDefault="00670A82" w:rsidP="00670A82">
      <w:pPr>
        <w:spacing w:after="0" w:line="240" w:lineRule="auto"/>
        <w:rPr>
          <w:rFonts w:eastAsia="Calibri" w:cs="Times New Roman"/>
          <w:bCs/>
          <w:lang w:eastAsia="cs-CZ"/>
        </w:rPr>
      </w:pPr>
      <w:r w:rsidRPr="00B8152C">
        <w:rPr>
          <w:rFonts w:eastAsia="Calibri" w:cs="Times New Roman"/>
          <w:bCs/>
          <w:lang w:eastAsia="cs-CZ"/>
        </w:rPr>
        <w:t>Nepředpokládalo se, že budou kabely během stavby vyžadovat speciální krytí (silniční panely).</w:t>
      </w:r>
    </w:p>
    <w:p w14:paraId="55B8A684" w14:textId="3B9C0853" w:rsidR="00D347BE" w:rsidRPr="00B8152C" w:rsidRDefault="00D347BE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F81BE3" w14:textId="77777777" w:rsidR="00B8152C" w:rsidRPr="00B8152C" w:rsidRDefault="00B8152C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8D94B85" w14:textId="2852B519" w:rsidR="00670A82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>Dotaz č. 11:</w:t>
      </w:r>
    </w:p>
    <w:p w14:paraId="467A8AB0" w14:textId="067E26BE" w:rsidR="00D347BE" w:rsidRPr="00B8152C" w:rsidRDefault="00D347BE" w:rsidP="00D347BE">
      <w:pPr>
        <w:spacing w:after="160" w:line="259" w:lineRule="auto"/>
      </w:pPr>
      <w:r w:rsidRPr="00B8152C">
        <w:rPr>
          <w:b/>
        </w:rPr>
        <w:t xml:space="preserve">SO 22-30-01 (Brno-Černovice – Brno-Slatina, ochrany a přeložky sdělovacích kabelů Správy železnic): </w:t>
      </w:r>
      <w:r w:rsidRPr="00B8152C">
        <w:t>Žádáme zadavatele o upřesnění, v jakém rozsahu jsou řízené protlaky, na které upozorňuje technická zpráva.</w:t>
      </w:r>
    </w:p>
    <w:p w14:paraId="66275D93" w14:textId="77777777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09B6862B" w14:textId="77777777" w:rsidR="00670A82" w:rsidRPr="00B8152C" w:rsidRDefault="00670A82" w:rsidP="00670A82">
      <w:pPr>
        <w:spacing w:after="0" w:line="240" w:lineRule="auto"/>
        <w:rPr>
          <w:rFonts w:eastAsia="Calibri" w:cs="Times New Roman"/>
          <w:bCs/>
          <w:lang w:eastAsia="cs-CZ"/>
        </w:rPr>
      </w:pPr>
      <w:r w:rsidRPr="00B8152C">
        <w:rPr>
          <w:rFonts w:eastAsia="Calibri" w:cs="Times New Roman"/>
          <w:bCs/>
          <w:lang w:eastAsia="cs-CZ"/>
        </w:rPr>
        <w:t xml:space="preserve">Jedná se o protlak v délce cca 30 m. </w:t>
      </w:r>
    </w:p>
    <w:p w14:paraId="2AE1F03C" w14:textId="07FA4DA3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81199E" w14:textId="77777777" w:rsidR="00B8152C" w:rsidRPr="00B8152C" w:rsidRDefault="00B8152C" w:rsidP="00D347B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90747F" w14:textId="52F4A04C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>Dotaz č. 12:</w:t>
      </w:r>
    </w:p>
    <w:p w14:paraId="5CD2035A" w14:textId="488A2A8E" w:rsidR="00D347BE" w:rsidRPr="00B8152C" w:rsidRDefault="00D347BE" w:rsidP="00D347BE">
      <w:pPr>
        <w:spacing w:after="160" w:line="259" w:lineRule="auto"/>
      </w:pPr>
      <w:r w:rsidRPr="00B8152C">
        <w:rPr>
          <w:b/>
        </w:rPr>
        <w:t xml:space="preserve">PS 12-02-41 (TNS Brno-Černovice, PZTS a ZPDP): </w:t>
      </w:r>
      <w:r w:rsidRPr="00B8152C">
        <w:t xml:space="preserve">Ve výkresové dokumentaci TNS Černovice, TB, 1. NP, dispozice, je zakreslena ústředna PZTS v místnosti č. 111. V technické zprávě k PS 12-02-90 TNS Brno-Černovice, DDTS ŽDC se uvádí, že ústředna bude vybudována v TNS v místnosti č. 103. Žádáme zadavatele o upřesnění, ve které místnosti se bude ústředna nacházet. </w:t>
      </w:r>
    </w:p>
    <w:p w14:paraId="7FD77E04" w14:textId="77777777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1D412E0C" w14:textId="7A6EFDC1" w:rsidR="00670A82" w:rsidRPr="00B8152C" w:rsidRDefault="00670A82" w:rsidP="00670A8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B8152C">
        <w:rPr>
          <w:rFonts w:eastAsia="Times New Roman" w:cs="Times New Roman"/>
          <w:bCs/>
          <w:lang w:eastAsia="cs-CZ"/>
        </w:rPr>
        <w:t>Ústředna PZTS bude vybudovaná v místnosti č.111.</w:t>
      </w:r>
      <w:r w:rsidR="00146AA5" w:rsidRPr="00B8152C">
        <w:rPr>
          <w:rFonts w:eastAsia="Times New Roman" w:cs="Times New Roman"/>
          <w:bCs/>
          <w:lang w:eastAsia="cs-CZ"/>
        </w:rPr>
        <w:t xml:space="preserve"> </w:t>
      </w:r>
      <w:r w:rsidR="00146AA5" w:rsidRPr="00B8152C">
        <w:t>V technické zprávě k PS 12-02-90 TNS Brno-Černovice, DDTS ŽDC se jedná o překlep.</w:t>
      </w:r>
    </w:p>
    <w:p w14:paraId="5347D9DF" w14:textId="7BC08D19" w:rsidR="00D347BE" w:rsidRPr="00B8152C" w:rsidRDefault="00D347BE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F1FBF5" w14:textId="77777777" w:rsidR="00B8152C" w:rsidRPr="00B8152C" w:rsidRDefault="00B8152C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C7B13A1" w14:textId="5435FD0B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>Dotaz č. 13:</w:t>
      </w:r>
    </w:p>
    <w:p w14:paraId="08ACC3A9" w14:textId="7EB6DEB1" w:rsidR="00D347BE" w:rsidRPr="00B8152C" w:rsidRDefault="00D347BE" w:rsidP="00D347BE">
      <w:pPr>
        <w:spacing w:after="160" w:line="259" w:lineRule="auto"/>
      </w:pPr>
      <w:r w:rsidRPr="00B8152C">
        <w:rPr>
          <w:b/>
        </w:rPr>
        <w:t xml:space="preserve">PS 12-02-41 (TNS Brno-Černovice, PZTS a ZPDP): </w:t>
      </w:r>
      <w:r w:rsidRPr="00B8152C">
        <w:t>Z předložené dokumentace vyplývá, že jde o tři samostatné celky PZTS pro objekty SFC1, SFC2 a Technologickou budovu. K dispozičním výkresům PZTS postrádáme kabelové schéma zapojení PZTS. Žádáme zadavatele o upřesnění a doplnění schématu s délkou kabelizace.</w:t>
      </w:r>
    </w:p>
    <w:p w14:paraId="66DAD866" w14:textId="77777777" w:rsidR="00D347BE" w:rsidRPr="00B8152C" w:rsidRDefault="00D347BE" w:rsidP="00D347BE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7D92A08D" w14:textId="0E7168F5" w:rsidR="00670A82" w:rsidRPr="00B8152C" w:rsidRDefault="00670A82" w:rsidP="00670A82">
      <w:pPr>
        <w:spacing w:after="0" w:line="240" w:lineRule="auto"/>
        <w:rPr>
          <w:rFonts w:eastAsia="Calibri" w:cs="Times New Roman"/>
          <w:bCs/>
          <w:lang w:eastAsia="cs-CZ"/>
        </w:rPr>
      </w:pPr>
      <w:r w:rsidRPr="00B8152C">
        <w:rPr>
          <w:rFonts w:eastAsia="Times New Roman" w:cs="Times New Roman"/>
          <w:bCs/>
          <w:lang w:eastAsia="cs-CZ"/>
        </w:rPr>
        <w:t xml:space="preserve">Bylo doplněno blokové schéma (č.p. 2.105), které je přiloženo. V rámci zpracovaní DUR se kabelové </w:t>
      </w:r>
      <w:proofErr w:type="spellStart"/>
      <w:r w:rsidRPr="00B8152C">
        <w:rPr>
          <w:rFonts w:eastAsia="Times New Roman" w:cs="Times New Roman"/>
          <w:bCs/>
          <w:lang w:eastAsia="cs-CZ"/>
        </w:rPr>
        <w:t>schéma+délky</w:t>
      </w:r>
      <w:proofErr w:type="spellEnd"/>
      <w:r w:rsidRPr="00B8152C">
        <w:rPr>
          <w:rFonts w:eastAsia="Times New Roman" w:cs="Times New Roman"/>
          <w:bCs/>
          <w:lang w:eastAsia="cs-CZ"/>
        </w:rPr>
        <w:t xml:space="preserve"> kabelu nezpracovává.</w:t>
      </w:r>
    </w:p>
    <w:p w14:paraId="2304F269" w14:textId="467E9BE9" w:rsidR="00E07D01" w:rsidRPr="00B8152C" w:rsidRDefault="00E07D01" w:rsidP="00D347B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30234C" w14:textId="77777777" w:rsidR="00B8152C" w:rsidRPr="00B8152C" w:rsidRDefault="00B8152C" w:rsidP="00D347B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9B1FCC" w14:textId="24A76FF4" w:rsidR="00E07D01" w:rsidRPr="00B8152C" w:rsidRDefault="00E07D01" w:rsidP="00E07D01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>Dotaz č. 14:</w:t>
      </w:r>
    </w:p>
    <w:p w14:paraId="565EC05E" w14:textId="77777777" w:rsidR="00E07D01" w:rsidRPr="00B8152C" w:rsidRDefault="00E07D01" w:rsidP="00E07D01">
      <w:pPr>
        <w:spacing w:after="0"/>
        <w:rPr>
          <w:rFonts w:ascii="Verdana" w:hAnsi="Verdana"/>
          <w:b/>
          <w:bCs/>
          <w:lang w:eastAsia="cs-CZ"/>
        </w:rPr>
      </w:pPr>
      <w:r w:rsidRPr="00B8152C">
        <w:rPr>
          <w:rFonts w:ascii="Verdana" w:hAnsi="Verdana"/>
          <w:b/>
          <w:bCs/>
          <w:lang w:eastAsia="cs-CZ"/>
        </w:rPr>
        <w:t>PS 12-02-72 TNS Brno-Černovice, kamerový systém</w:t>
      </w:r>
    </w:p>
    <w:p w14:paraId="0C06C86B" w14:textId="77777777" w:rsidR="00E07D01" w:rsidRPr="00B8152C" w:rsidRDefault="00E07D01" w:rsidP="00E07D01">
      <w:pPr>
        <w:pStyle w:val="Odstavecseseznamem"/>
        <w:numPr>
          <w:ilvl w:val="0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Verdana" w:hAnsi="Verdana"/>
          <w:lang w:eastAsia="cs-CZ"/>
        </w:rPr>
      </w:pPr>
      <w:r w:rsidRPr="00B8152C">
        <w:rPr>
          <w:rFonts w:ascii="Verdana" w:hAnsi="Verdana"/>
          <w:lang w:eastAsia="cs-CZ"/>
        </w:rPr>
        <w:t>Žádáme zadavatele o sdělení, zda předpokládáme správně, že kamery, které budou sledovat perimetr, budou umístěny na budově TNS.</w:t>
      </w:r>
    </w:p>
    <w:p w14:paraId="7B43646B" w14:textId="77777777" w:rsidR="00E07D01" w:rsidRPr="00B8152C" w:rsidRDefault="00E07D01" w:rsidP="00E07D01">
      <w:pPr>
        <w:pStyle w:val="Odstavecseseznamem"/>
        <w:numPr>
          <w:ilvl w:val="0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Verdana" w:hAnsi="Verdana"/>
          <w:lang w:eastAsia="cs-CZ"/>
        </w:rPr>
      </w:pPr>
      <w:r w:rsidRPr="00B8152C">
        <w:rPr>
          <w:rFonts w:ascii="Verdana" w:hAnsi="Verdana"/>
          <w:lang w:eastAsia="cs-CZ"/>
        </w:rPr>
        <w:t xml:space="preserve">Žádáme zadavatele o poskytnutí délky potřebné kabelizace ke kamerám. </w:t>
      </w:r>
    </w:p>
    <w:p w14:paraId="63705BDF" w14:textId="4AA6771C" w:rsidR="00E07D01" w:rsidRPr="00B8152C" w:rsidRDefault="00E07D01" w:rsidP="00E07D01">
      <w:pPr>
        <w:pStyle w:val="Odstavecseseznamem"/>
        <w:numPr>
          <w:ilvl w:val="0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Verdana" w:hAnsi="Verdana"/>
          <w:lang w:eastAsia="cs-CZ"/>
        </w:rPr>
      </w:pPr>
      <w:r w:rsidRPr="00B8152C">
        <w:rPr>
          <w:rFonts w:ascii="Verdana" w:hAnsi="Verdana"/>
          <w:lang w:eastAsia="cs-CZ"/>
        </w:rPr>
        <w:t xml:space="preserve">Žádáme zadavatele o sdělení, zda předpokládáme správně, že kabely FTP budou vedeny v elektroinstalačních lištách.   </w:t>
      </w:r>
    </w:p>
    <w:p w14:paraId="65D199DA" w14:textId="77777777" w:rsidR="00E07D01" w:rsidRPr="00B8152C" w:rsidRDefault="00E07D01" w:rsidP="00E07D0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852E29" w14:textId="77777777" w:rsidR="00E07D01" w:rsidRPr="00B8152C" w:rsidRDefault="00E07D01" w:rsidP="00E07D01">
      <w:pPr>
        <w:spacing w:after="0" w:line="240" w:lineRule="auto"/>
        <w:rPr>
          <w:rFonts w:eastAsia="Calibri" w:cs="Times New Roman"/>
          <w:b/>
          <w:lang w:eastAsia="cs-CZ"/>
        </w:rPr>
      </w:pPr>
      <w:r w:rsidRPr="00B8152C">
        <w:rPr>
          <w:rFonts w:eastAsia="Calibri" w:cs="Times New Roman"/>
          <w:b/>
          <w:lang w:eastAsia="cs-CZ"/>
        </w:rPr>
        <w:t xml:space="preserve">Odpověď: </w:t>
      </w:r>
    </w:p>
    <w:p w14:paraId="1B7C5CD5" w14:textId="00C0735A" w:rsidR="00E07D01" w:rsidRPr="00B8152C" w:rsidRDefault="00E07D01" w:rsidP="00B8152C">
      <w:pPr>
        <w:pStyle w:val="Odstavecseseznamem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Verdana" w:hAnsi="Verdana"/>
          <w:lang w:eastAsia="cs-CZ"/>
        </w:rPr>
      </w:pPr>
      <w:r w:rsidRPr="00B8152C">
        <w:rPr>
          <w:rFonts w:ascii="Verdana" w:hAnsi="Verdana"/>
          <w:lang w:eastAsia="cs-CZ"/>
        </w:rPr>
        <w:t xml:space="preserve">Ano, kamery sledující perimetr budovy, jsou umístěné na technologické budově TNS viz půdorys TB výkres 2.302. </w:t>
      </w:r>
    </w:p>
    <w:p w14:paraId="0D020A7C" w14:textId="77777777" w:rsidR="00E07D01" w:rsidRPr="00B8152C" w:rsidRDefault="00E07D01" w:rsidP="00B8152C">
      <w:pPr>
        <w:pStyle w:val="Odstavecseseznamem"/>
        <w:numPr>
          <w:ilvl w:val="0"/>
          <w:numId w:val="23"/>
        </w:numPr>
        <w:spacing w:after="0" w:line="240" w:lineRule="auto"/>
        <w:ind w:left="426" w:hanging="426"/>
        <w:contextualSpacing w:val="0"/>
        <w:jc w:val="both"/>
        <w:rPr>
          <w:rFonts w:ascii="Verdana" w:hAnsi="Verdana"/>
          <w:lang w:eastAsia="cs-CZ"/>
        </w:rPr>
      </w:pPr>
      <w:r w:rsidRPr="00B8152C">
        <w:rPr>
          <w:rFonts w:ascii="Verdana" w:hAnsi="Verdana"/>
          <w:lang w:eastAsia="cs-CZ"/>
        </w:rPr>
        <w:t>Dokumentace byla vypracovaná ve stupni DUR. Délky kabelů budou součásti dalšího stupně.</w:t>
      </w:r>
    </w:p>
    <w:p w14:paraId="2258E5E1" w14:textId="77777777" w:rsidR="00E07D01" w:rsidRPr="00B8152C" w:rsidRDefault="00E07D01" w:rsidP="00B8152C">
      <w:pPr>
        <w:pStyle w:val="Odstavecseseznamem"/>
        <w:numPr>
          <w:ilvl w:val="0"/>
          <w:numId w:val="23"/>
        </w:numPr>
        <w:spacing w:after="0" w:line="240" w:lineRule="auto"/>
        <w:ind w:left="426" w:hanging="426"/>
        <w:contextualSpacing w:val="0"/>
        <w:jc w:val="both"/>
        <w:rPr>
          <w:rFonts w:ascii="Verdana" w:hAnsi="Verdana"/>
          <w:lang w:eastAsia="cs-CZ"/>
        </w:rPr>
      </w:pPr>
      <w:r w:rsidRPr="00B8152C">
        <w:rPr>
          <w:rFonts w:ascii="Verdana" w:hAnsi="Verdana"/>
          <w:lang w:eastAsia="cs-CZ"/>
        </w:rPr>
        <w:t xml:space="preserve">Ano, bylo uvažováno vedení kabeláže v lištách. </w:t>
      </w:r>
    </w:p>
    <w:p w14:paraId="6A7BA64B" w14:textId="694D6411" w:rsidR="00B8152C" w:rsidRDefault="00B8152C" w:rsidP="00E4631B">
      <w:pPr>
        <w:spacing w:after="0"/>
        <w:rPr>
          <w:b/>
          <w:bCs/>
          <w:lang w:eastAsia="cs-CZ"/>
        </w:rPr>
      </w:pPr>
    </w:p>
    <w:p w14:paraId="5904D536" w14:textId="77777777" w:rsidR="00B8152C" w:rsidRPr="00B8152C" w:rsidRDefault="00B8152C" w:rsidP="00E4631B">
      <w:pPr>
        <w:spacing w:after="0"/>
        <w:rPr>
          <w:b/>
          <w:bCs/>
          <w:lang w:eastAsia="cs-CZ"/>
        </w:rPr>
      </w:pPr>
    </w:p>
    <w:p w14:paraId="39D58CAE" w14:textId="5D1ADC20" w:rsidR="00E4631B" w:rsidRPr="00B8152C" w:rsidRDefault="00E4631B" w:rsidP="00E4631B">
      <w:pPr>
        <w:spacing w:after="0"/>
        <w:rPr>
          <w:b/>
          <w:bCs/>
          <w:lang w:eastAsia="cs-CZ"/>
        </w:rPr>
      </w:pPr>
      <w:r w:rsidRPr="00B8152C">
        <w:rPr>
          <w:b/>
          <w:bCs/>
          <w:lang w:eastAsia="cs-CZ"/>
        </w:rPr>
        <w:t>Dotaz č. 15:</w:t>
      </w:r>
    </w:p>
    <w:p w14:paraId="4ECBBF64" w14:textId="195A5758" w:rsidR="00E4631B" w:rsidRPr="00B8152C" w:rsidRDefault="00E4631B" w:rsidP="00E4631B">
      <w:pPr>
        <w:spacing w:after="0"/>
        <w:rPr>
          <w:rFonts w:cs="Tahoma"/>
        </w:rPr>
      </w:pPr>
      <w:r w:rsidRPr="00B8152C">
        <w:rPr>
          <w:rFonts w:cs="Tahoma"/>
          <w:shd w:val="clear" w:color="auto" w:fill="FFFFFF"/>
        </w:rPr>
        <w:t>V zadávací dokumentaci je v rámci technické kvalifikace požadováno následující:</w:t>
      </w:r>
      <w:r w:rsidRPr="00B8152C">
        <w:rPr>
          <w:rFonts w:cs="Tahoma"/>
        </w:rPr>
        <w:br/>
      </w:r>
      <w:r w:rsidRPr="00B8152C">
        <w:rPr>
          <w:rFonts w:cs="Tahoma"/>
          <w:shd w:val="clear" w:color="auto" w:fill="FFFFFF"/>
        </w:rPr>
        <w:t xml:space="preserve">- nejméně jedna nejvýznamnější stavební práce musí zahrnovat novostavbu nebo rekonstrukci střídavých trakčních napájecích stanic 25 </w:t>
      </w:r>
      <w:proofErr w:type="spellStart"/>
      <w:r w:rsidRPr="00B8152C">
        <w:rPr>
          <w:rFonts w:cs="Tahoma"/>
          <w:shd w:val="clear" w:color="auto" w:fill="FFFFFF"/>
        </w:rPr>
        <w:t>kV</w:t>
      </w:r>
      <w:proofErr w:type="spellEnd"/>
      <w:r w:rsidRPr="00B8152C">
        <w:rPr>
          <w:rFonts w:cs="Tahoma"/>
          <w:shd w:val="clear" w:color="auto" w:fill="FFFFFF"/>
        </w:rPr>
        <w:t xml:space="preserve"> AC, 50 Hz v hodnotě nejméně 160 500 000,- Kč bez DPH (uvedená částka se vztahuje k hodnotě novostavby nebo rekonstrukce trakčního vedení, nikoli k hodnotě nejvýznamnější stavební práce, tj. zakázky jako celku);</w:t>
      </w:r>
      <w:r w:rsidRPr="00B8152C">
        <w:rPr>
          <w:rFonts w:cs="Tahoma"/>
        </w:rPr>
        <w:br/>
      </w:r>
      <w:r w:rsidRPr="00B8152C">
        <w:rPr>
          <w:rFonts w:cs="Tahoma"/>
          <w:shd w:val="clear" w:color="auto" w:fill="FFFFFF"/>
        </w:rPr>
        <w:t xml:space="preserve">Dotaz zní, zda se jedná o překlep, že se částka vztahuje "k hodnotě novostavby nebo </w:t>
      </w:r>
      <w:r w:rsidRPr="00B8152C">
        <w:rPr>
          <w:rFonts w:cs="Tahoma"/>
          <w:shd w:val="clear" w:color="auto" w:fill="FFFFFF"/>
        </w:rPr>
        <w:lastRenderedPageBreak/>
        <w:t>rekonstrukce trakčního vedení" a nemělo by být spíše uvedeno "k hodnotě novostavby nebo rekonstrukce trakční napájecí stanice".</w:t>
      </w:r>
    </w:p>
    <w:p w14:paraId="1202469F" w14:textId="77777777" w:rsidR="00E4631B" w:rsidRPr="00B8152C" w:rsidRDefault="00E4631B" w:rsidP="00E4631B">
      <w:pPr>
        <w:spacing w:after="0"/>
        <w:rPr>
          <w:rFonts w:ascii="Verdana" w:hAnsi="Verdana"/>
          <w:b/>
          <w:bCs/>
          <w:sz w:val="20"/>
          <w:szCs w:val="20"/>
        </w:rPr>
      </w:pPr>
    </w:p>
    <w:p w14:paraId="6160133F" w14:textId="4AF0C6AA" w:rsidR="00E4631B" w:rsidRPr="00B8152C" w:rsidRDefault="00E4631B" w:rsidP="00E4631B">
      <w:pPr>
        <w:spacing w:after="0"/>
        <w:rPr>
          <w:rFonts w:ascii="Verdana" w:hAnsi="Verdana"/>
          <w:b/>
          <w:bCs/>
          <w:sz w:val="20"/>
          <w:szCs w:val="20"/>
        </w:rPr>
      </w:pPr>
      <w:r w:rsidRPr="00B8152C">
        <w:rPr>
          <w:rFonts w:ascii="Verdana" w:hAnsi="Verdana"/>
          <w:b/>
          <w:bCs/>
          <w:sz w:val="20"/>
          <w:szCs w:val="20"/>
        </w:rPr>
        <w:t>Odpověď:</w:t>
      </w:r>
    </w:p>
    <w:p w14:paraId="3DCF5072" w14:textId="77777777" w:rsidR="00E4631B" w:rsidRPr="00B8152C" w:rsidRDefault="00E4631B" w:rsidP="00E4631B">
      <w:pPr>
        <w:rPr>
          <w:rFonts w:ascii="Verdana" w:hAnsi="Verdana"/>
        </w:rPr>
      </w:pPr>
      <w:r w:rsidRPr="00B8152C">
        <w:rPr>
          <w:rFonts w:ascii="Verdana" w:hAnsi="Verdana"/>
        </w:rPr>
        <w:t xml:space="preserve">Ano, jedná se o chybu v psaní. Jak i ze souvislostí z předmětu stavby a uvedené požadované reference vyplývá, Zadavatel má zájem, aby se </w:t>
      </w:r>
      <w:r w:rsidRPr="00B8152C">
        <w:rPr>
          <w:rFonts w:ascii="Verdana" w:hAnsi="Verdana"/>
          <w:b/>
          <w:bCs/>
        </w:rPr>
        <w:t>uvedená částka v hodnotě nejméně 160 500 000,- Kč bez DPH vztahovala k hodnotě novostavby nebo rekonstrukce trakční napájecí stanice.</w:t>
      </w:r>
    </w:p>
    <w:p w14:paraId="152E8A3A" w14:textId="77777777" w:rsidR="00E4631B" w:rsidRPr="00E4631B" w:rsidRDefault="00E4631B" w:rsidP="00E4631B">
      <w:pPr>
        <w:rPr>
          <w:b/>
          <w:bCs/>
          <w:lang w:eastAsia="cs-CZ"/>
        </w:rPr>
      </w:pPr>
    </w:p>
    <w:p w14:paraId="79B5B9ED" w14:textId="763BBDBE" w:rsidR="00664163" w:rsidRPr="00B8152C" w:rsidRDefault="00664163" w:rsidP="00B8152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 xml:space="preserve">dle </w:t>
      </w:r>
      <w:r w:rsidR="00B8152C">
        <w:rPr>
          <w:rFonts w:eastAsia="Times New Roman" w:cs="Times New Roman"/>
          <w:lang w:eastAsia="cs-CZ"/>
        </w:rPr>
        <w:br/>
      </w:r>
      <w:r w:rsidRPr="00C87717">
        <w:rPr>
          <w:rFonts w:eastAsia="Times New Roman" w:cs="Times New Roman"/>
          <w:lang w:eastAsia="cs-CZ"/>
        </w:rPr>
        <w:t>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8152C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8152C">
        <w:rPr>
          <w:rFonts w:eastAsia="Calibri" w:cs="Times New Roman"/>
          <w:b/>
          <w:bCs/>
          <w:lang w:eastAsia="cs-CZ"/>
        </w:rPr>
        <w:t xml:space="preserve">Příloha: </w:t>
      </w:r>
      <w:r w:rsidRPr="00B8152C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8152C">
        <w:rPr>
          <w:rFonts w:eastAsia="Calibri" w:cs="Times New Roman"/>
          <w:bCs/>
          <w:lang w:eastAsia="cs-CZ"/>
        </w:rPr>
        <w:instrText xml:space="preserve"> FORMTEXT </w:instrText>
      </w:r>
      <w:r w:rsidRPr="00B8152C">
        <w:rPr>
          <w:rFonts w:eastAsia="Calibri" w:cs="Times New Roman"/>
          <w:bCs/>
          <w:lang w:eastAsia="cs-CZ"/>
        </w:rPr>
      </w:r>
      <w:r w:rsidRPr="00B8152C">
        <w:rPr>
          <w:rFonts w:eastAsia="Calibri" w:cs="Times New Roman"/>
          <w:bCs/>
          <w:lang w:eastAsia="cs-CZ"/>
        </w:rPr>
        <w:fldChar w:fldCharType="separate"/>
      </w:r>
      <w:r w:rsidRPr="00B8152C">
        <w:rPr>
          <w:rFonts w:eastAsia="Calibri" w:cs="Times New Roman"/>
          <w:bCs/>
          <w:lang w:eastAsia="cs-CZ"/>
        </w:rPr>
        <w:t> </w:t>
      </w:r>
      <w:r w:rsidRPr="00B8152C">
        <w:rPr>
          <w:rFonts w:eastAsia="Calibri" w:cs="Times New Roman"/>
          <w:bCs/>
          <w:lang w:eastAsia="cs-CZ"/>
        </w:rPr>
        <w:t> </w:t>
      </w:r>
      <w:r w:rsidRPr="00B8152C">
        <w:rPr>
          <w:rFonts w:eastAsia="Calibri" w:cs="Times New Roman"/>
          <w:bCs/>
          <w:lang w:eastAsia="cs-CZ"/>
        </w:rPr>
        <w:t> </w:t>
      </w:r>
      <w:r w:rsidRPr="00B8152C">
        <w:rPr>
          <w:rFonts w:eastAsia="Calibri" w:cs="Times New Roman"/>
          <w:bCs/>
          <w:lang w:eastAsia="cs-CZ"/>
        </w:rPr>
        <w:t> </w:t>
      </w:r>
      <w:r w:rsidRPr="00B8152C">
        <w:rPr>
          <w:rFonts w:eastAsia="Calibri" w:cs="Times New Roman"/>
          <w:bCs/>
          <w:lang w:eastAsia="cs-CZ"/>
        </w:rPr>
        <w:t> </w:t>
      </w:r>
      <w:r w:rsidRPr="00B8152C">
        <w:rPr>
          <w:rFonts w:eastAsia="Calibri" w:cs="Times New Roman"/>
          <w:bCs/>
          <w:lang w:eastAsia="cs-CZ"/>
        </w:rPr>
        <w:fldChar w:fldCharType="end"/>
      </w:r>
    </w:p>
    <w:p w14:paraId="472E1D74" w14:textId="4014C0C3" w:rsidR="00B8152C" w:rsidRDefault="00B8152C" w:rsidP="00B815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152C">
        <w:rPr>
          <w:rFonts w:eastAsia="Calibri" w:cs="Times New Roman"/>
          <w:lang w:eastAsia="cs-CZ"/>
        </w:rPr>
        <w:t>01 D.1.2_DUR_TNS_2.105_PZTS TNS</w:t>
      </w:r>
      <w:r>
        <w:rPr>
          <w:rFonts w:eastAsia="Calibri" w:cs="Times New Roman"/>
          <w:lang w:eastAsia="cs-CZ"/>
        </w:rPr>
        <w:t>.pdf</w:t>
      </w:r>
    </w:p>
    <w:p w14:paraId="31AB6C16" w14:textId="227D979D" w:rsidR="00B8152C" w:rsidRPr="00BD5319" w:rsidRDefault="00B8152C" w:rsidP="00B8152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7303C">
        <w:rPr>
          <w:rFonts w:eastAsia="Calibri" w:cs="Times New Roman"/>
          <w:lang w:eastAsia="cs-CZ"/>
        </w:rPr>
        <w:t xml:space="preserve">Pokyny pro </w:t>
      </w:r>
      <w:proofErr w:type="spellStart"/>
      <w:r w:rsidRPr="00F7303C">
        <w:rPr>
          <w:rFonts w:eastAsia="Calibri" w:cs="Times New Roman"/>
          <w:lang w:eastAsia="cs-CZ"/>
        </w:rPr>
        <w:t>dodavatele_TNS</w:t>
      </w:r>
      <w:proofErr w:type="spellEnd"/>
      <w:r w:rsidRPr="00F7303C">
        <w:rPr>
          <w:rFonts w:eastAsia="Calibri" w:cs="Times New Roman"/>
          <w:lang w:eastAsia="cs-CZ"/>
        </w:rPr>
        <w:t xml:space="preserve"> Černovice_opr.1</w:t>
      </w:r>
      <w:r>
        <w:rPr>
          <w:rFonts w:eastAsia="Calibri" w:cs="Times New Roman"/>
          <w:lang w:eastAsia="cs-CZ"/>
        </w:rPr>
        <w:t>.docx</w:t>
      </w:r>
    </w:p>
    <w:p w14:paraId="099A0042" w14:textId="71B9D323" w:rsidR="00670A82" w:rsidRPr="00B8152C" w:rsidRDefault="00670A8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2E782825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A8F1DA" w14:textId="77777777" w:rsidR="007B1102" w:rsidRPr="00B8152C" w:rsidRDefault="007B110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102B7D61" w14:textId="7CABB966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8152C">
        <w:rPr>
          <w:rFonts w:eastAsia="Calibri" w:cs="Times New Roman"/>
          <w:lang w:eastAsia="cs-CZ"/>
        </w:rPr>
        <w:t xml:space="preserve">V Olomouci dne </w:t>
      </w:r>
      <w:r w:rsidR="00B8152C" w:rsidRPr="00B8152C">
        <w:rPr>
          <w:rFonts w:eastAsia="Calibri" w:cs="Times New Roman"/>
          <w:lang w:eastAsia="cs-CZ"/>
        </w:rPr>
        <w:t>12. 3. 2024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185E5984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69CE867" w14:textId="34795B60" w:rsidR="00B8152C" w:rsidRDefault="00B8152C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EB34559" w14:textId="77777777" w:rsidR="007B1102" w:rsidRDefault="007B1102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BF1C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286FB" w14:textId="77777777" w:rsidR="00BF1CC2" w:rsidRDefault="00BF1CC2" w:rsidP="00962258">
      <w:pPr>
        <w:spacing w:after="0" w:line="240" w:lineRule="auto"/>
      </w:pPr>
      <w:r>
        <w:separator/>
      </w:r>
    </w:p>
  </w:endnote>
  <w:endnote w:type="continuationSeparator" w:id="0">
    <w:p w14:paraId="731E5D96" w14:textId="77777777" w:rsidR="00BF1CC2" w:rsidRDefault="00BF1C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6767D3D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71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71D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16E05BE6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71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71D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EBCB1" w14:textId="77777777" w:rsidR="00BF1CC2" w:rsidRDefault="00BF1CC2" w:rsidP="00962258">
      <w:pPr>
        <w:spacing w:after="0" w:line="240" w:lineRule="auto"/>
      </w:pPr>
      <w:r>
        <w:separator/>
      </w:r>
    </w:p>
  </w:footnote>
  <w:footnote w:type="continuationSeparator" w:id="0">
    <w:p w14:paraId="03C08E60" w14:textId="77777777" w:rsidR="00BF1CC2" w:rsidRDefault="00BF1C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F94AA2"/>
    <w:multiLevelType w:val="hybridMultilevel"/>
    <w:tmpl w:val="80083024"/>
    <w:lvl w:ilvl="0" w:tplc="3E68A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C25BCD"/>
    <w:multiLevelType w:val="hybridMultilevel"/>
    <w:tmpl w:val="80083024"/>
    <w:lvl w:ilvl="0" w:tplc="3E68A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D1391"/>
    <w:multiLevelType w:val="hybridMultilevel"/>
    <w:tmpl w:val="B0F071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6A771D"/>
    <w:multiLevelType w:val="hybridMultilevel"/>
    <w:tmpl w:val="B74A28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0EC04FF"/>
    <w:multiLevelType w:val="hybridMultilevel"/>
    <w:tmpl w:val="80083024"/>
    <w:lvl w:ilvl="0" w:tplc="3E68A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29AC"/>
    <w:multiLevelType w:val="hybridMultilevel"/>
    <w:tmpl w:val="80083024"/>
    <w:lvl w:ilvl="0" w:tplc="3E68A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A5A2C"/>
    <w:multiLevelType w:val="hybridMultilevel"/>
    <w:tmpl w:val="80083024"/>
    <w:lvl w:ilvl="0" w:tplc="3E68A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14C77"/>
    <w:multiLevelType w:val="hybridMultilevel"/>
    <w:tmpl w:val="80083024"/>
    <w:lvl w:ilvl="0" w:tplc="3E68A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C7034"/>
    <w:multiLevelType w:val="hybridMultilevel"/>
    <w:tmpl w:val="80083024"/>
    <w:lvl w:ilvl="0" w:tplc="3E68A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23D5E"/>
    <w:multiLevelType w:val="hybridMultilevel"/>
    <w:tmpl w:val="80083024"/>
    <w:lvl w:ilvl="0" w:tplc="3E68A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6" w15:restartNumberingAfterBreak="0">
    <w:nsid w:val="4F9F4B4A"/>
    <w:multiLevelType w:val="hybridMultilevel"/>
    <w:tmpl w:val="80083024"/>
    <w:lvl w:ilvl="0" w:tplc="3E68A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9148D"/>
    <w:multiLevelType w:val="hybridMultilevel"/>
    <w:tmpl w:val="80083024"/>
    <w:lvl w:ilvl="0" w:tplc="3E68A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C15F2E"/>
    <w:multiLevelType w:val="hybridMultilevel"/>
    <w:tmpl w:val="80083024"/>
    <w:lvl w:ilvl="0" w:tplc="3E68A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551BC"/>
    <w:multiLevelType w:val="hybridMultilevel"/>
    <w:tmpl w:val="6B5059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abstractNum w:abstractNumId="21" w15:restartNumberingAfterBreak="0">
    <w:nsid w:val="74F65FCE"/>
    <w:multiLevelType w:val="hybridMultilevel"/>
    <w:tmpl w:val="80083024"/>
    <w:lvl w:ilvl="0" w:tplc="3E68A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22B6D"/>
    <w:multiLevelType w:val="hybridMultilevel"/>
    <w:tmpl w:val="80083024"/>
    <w:lvl w:ilvl="0" w:tplc="3E68A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0"/>
  </w:num>
  <w:num w:numId="5">
    <w:abstractNumId w:val="0"/>
  </w:num>
  <w:num w:numId="6">
    <w:abstractNumId w:val="15"/>
  </w:num>
  <w:num w:numId="7">
    <w:abstractNumId w:val="13"/>
  </w:num>
  <w:num w:numId="8">
    <w:abstractNumId w:val="22"/>
  </w:num>
  <w:num w:numId="9">
    <w:abstractNumId w:val="17"/>
  </w:num>
  <w:num w:numId="10">
    <w:abstractNumId w:val="9"/>
  </w:num>
  <w:num w:numId="11">
    <w:abstractNumId w:val="12"/>
  </w:num>
  <w:num w:numId="12">
    <w:abstractNumId w:val="1"/>
  </w:num>
  <w:num w:numId="13">
    <w:abstractNumId w:val="11"/>
  </w:num>
  <w:num w:numId="14">
    <w:abstractNumId w:val="16"/>
  </w:num>
  <w:num w:numId="15">
    <w:abstractNumId w:val="18"/>
  </w:num>
  <w:num w:numId="16">
    <w:abstractNumId w:val="14"/>
  </w:num>
  <w:num w:numId="17">
    <w:abstractNumId w:val="21"/>
  </w:num>
  <w:num w:numId="18">
    <w:abstractNumId w:val="8"/>
  </w:num>
  <w:num w:numId="19">
    <w:abstractNumId w:val="10"/>
  </w:num>
  <w:num w:numId="20">
    <w:abstractNumId w:val="3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46AA5"/>
    <w:rsid w:val="001571D3"/>
    <w:rsid w:val="00170EC5"/>
    <w:rsid w:val="001747C1"/>
    <w:rsid w:val="0018596A"/>
    <w:rsid w:val="001B69C2"/>
    <w:rsid w:val="001C4DA0"/>
    <w:rsid w:val="00207DF5"/>
    <w:rsid w:val="00245641"/>
    <w:rsid w:val="00267369"/>
    <w:rsid w:val="0026785D"/>
    <w:rsid w:val="00296D39"/>
    <w:rsid w:val="002C31BF"/>
    <w:rsid w:val="002E0CD7"/>
    <w:rsid w:val="002F026B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1390D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F6C40"/>
    <w:rsid w:val="006104F6"/>
    <w:rsid w:val="0061068E"/>
    <w:rsid w:val="00660AD3"/>
    <w:rsid w:val="00664163"/>
    <w:rsid w:val="00670A82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1102"/>
    <w:rsid w:val="007B570C"/>
    <w:rsid w:val="007E4A6E"/>
    <w:rsid w:val="007F56A7"/>
    <w:rsid w:val="00807620"/>
    <w:rsid w:val="00807DD0"/>
    <w:rsid w:val="00813F11"/>
    <w:rsid w:val="00830344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3818"/>
    <w:rsid w:val="00995274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152C"/>
    <w:rsid w:val="00B8518B"/>
    <w:rsid w:val="00BB3740"/>
    <w:rsid w:val="00BD5319"/>
    <w:rsid w:val="00BD7E91"/>
    <w:rsid w:val="00BF1CC2"/>
    <w:rsid w:val="00BF374D"/>
    <w:rsid w:val="00BF6D48"/>
    <w:rsid w:val="00C02D0A"/>
    <w:rsid w:val="00C03A6E"/>
    <w:rsid w:val="00C30759"/>
    <w:rsid w:val="00C44F6A"/>
    <w:rsid w:val="00C72269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347BE"/>
    <w:rsid w:val="00D4108E"/>
    <w:rsid w:val="00D6163D"/>
    <w:rsid w:val="00D63009"/>
    <w:rsid w:val="00D631AB"/>
    <w:rsid w:val="00D831A3"/>
    <w:rsid w:val="00D902AD"/>
    <w:rsid w:val="00DA6FFE"/>
    <w:rsid w:val="00DC3110"/>
    <w:rsid w:val="00DD46F3"/>
    <w:rsid w:val="00DD58A6"/>
    <w:rsid w:val="00DE56F2"/>
    <w:rsid w:val="00DF116D"/>
    <w:rsid w:val="00E07D01"/>
    <w:rsid w:val="00E10710"/>
    <w:rsid w:val="00E4631B"/>
    <w:rsid w:val="00E65EB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B81378-46F0-420A-89FD-8C70977C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74</TotalTime>
  <Pages>4</Pages>
  <Words>1337</Words>
  <Characters>7891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15</cp:revision>
  <cp:lastPrinted>2019-02-22T13:28:00Z</cp:lastPrinted>
  <dcterms:created xsi:type="dcterms:W3CDTF">2023-12-05T12:17:00Z</dcterms:created>
  <dcterms:modified xsi:type="dcterms:W3CDTF">2024-03-12T06:20:00Z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